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87AFD" w14:textId="16037B44" w:rsidR="00EA691B" w:rsidRPr="00E0689D" w:rsidRDefault="00F07B5F" w:rsidP="00437E05">
      <w:pPr>
        <w:spacing w:after="0"/>
        <w:jc w:val="center"/>
        <w:rPr>
          <w:b/>
          <w:bCs/>
          <w:sz w:val="20"/>
          <w:szCs w:val="20"/>
        </w:rPr>
      </w:pPr>
      <w:r w:rsidRPr="00E0689D">
        <w:rPr>
          <w:b/>
          <w:bCs/>
          <w:sz w:val="20"/>
          <w:szCs w:val="20"/>
        </w:rPr>
        <w:t>Notes JLH PREZODE</w:t>
      </w:r>
      <w:r w:rsidR="00437E05" w:rsidRPr="00E0689D">
        <w:rPr>
          <w:b/>
          <w:bCs/>
          <w:sz w:val="20"/>
          <w:szCs w:val="20"/>
        </w:rPr>
        <w:t xml:space="preserve"> 02.</w:t>
      </w:r>
      <w:r w:rsidR="00E0689D" w:rsidRPr="00E0689D">
        <w:rPr>
          <w:b/>
          <w:bCs/>
          <w:sz w:val="20"/>
          <w:szCs w:val="20"/>
        </w:rPr>
        <w:t xml:space="preserve">11th </w:t>
      </w:r>
      <w:r w:rsidR="00437E05" w:rsidRPr="00E0689D">
        <w:rPr>
          <w:b/>
          <w:bCs/>
          <w:sz w:val="20"/>
          <w:szCs w:val="20"/>
        </w:rPr>
        <w:t>2022</w:t>
      </w:r>
    </w:p>
    <w:p w14:paraId="1D6A8799" w14:textId="77777777" w:rsidR="00437E05" w:rsidRDefault="00437E05" w:rsidP="009434AC">
      <w:pPr>
        <w:spacing w:after="0"/>
        <w:rPr>
          <w:sz w:val="20"/>
          <w:szCs w:val="20"/>
        </w:rPr>
      </w:pPr>
    </w:p>
    <w:p w14:paraId="7D8F8FDB" w14:textId="063B98C6" w:rsidR="009434AC" w:rsidRDefault="00437E05" w:rsidP="009434AC">
      <w:pPr>
        <w:spacing w:after="0"/>
        <w:rPr>
          <w:sz w:val="20"/>
          <w:szCs w:val="20"/>
        </w:rPr>
      </w:pPr>
      <w:r>
        <w:rPr>
          <w:sz w:val="20"/>
          <w:szCs w:val="20"/>
        </w:rPr>
        <w:object w:dxaOrig="1540" w:dyaOrig="997" w14:anchorId="7D187D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85pt" o:ole="">
            <v:imagedata r:id="rId5" o:title=""/>
          </v:shape>
          <o:OLEObject Type="Embed" ProgID="Acrobat.Document.DC" ShapeID="_x0000_i1025" DrawAspect="Icon" ObjectID="_1706098968" r:id="rId6"/>
        </w:object>
      </w:r>
    </w:p>
    <w:p w14:paraId="37609DB3" w14:textId="77777777" w:rsidR="00437E05" w:rsidRPr="009434AC" w:rsidRDefault="00437E05" w:rsidP="009434AC">
      <w:pPr>
        <w:spacing w:after="0"/>
        <w:rPr>
          <w:sz w:val="20"/>
          <w:szCs w:val="20"/>
        </w:rPr>
      </w:pPr>
    </w:p>
    <w:p w14:paraId="41496D74" w14:textId="77777777" w:rsidR="00E0689D" w:rsidRPr="00E0689D" w:rsidRDefault="00E0689D" w:rsidP="00E0689D">
      <w:pPr>
        <w:spacing w:after="0"/>
        <w:rPr>
          <w:sz w:val="20"/>
          <w:szCs w:val="20"/>
          <w:lang w:val="en-US"/>
        </w:rPr>
      </w:pPr>
      <w:r w:rsidRPr="00E0689D">
        <w:rPr>
          <w:sz w:val="20"/>
          <w:szCs w:val="20"/>
          <w:lang w:val="en-US"/>
        </w:rPr>
        <w:t>400 People.</w:t>
      </w:r>
    </w:p>
    <w:p w14:paraId="38F8E098" w14:textId="77777777" w:rsidR="00E0689D" w:rsidRPr="00E0689D" w:rsidRDefault="00E0689D" w:rsidP="00E0689D">
      <w:pPr>
        <w:spacing w:after="0"/>
        <w:rPr>
          <w:sz w:val="20"/>
          <w:szCs w:val="20"/>
          <w:lang w:val="en-US"/>
        </w:rPr>
      </w:pPr>
      <w:r w:rsidRPr="00E0689D">
        <w:rPr>
          <w:sz w:val="20"/>
          <w:szCs w:val="20"/>
          <w:lang w:val="en-US"/>
        </w:rPr>
        <w:t>JLH signed the declaration of intent to support PREZODE for D4A.</w:t>
      </w:r>
    </w:p>
    <w:p w14:paraId="03F650CE" w14:textId="77777777" w:rsidR="00567C82" w:rsidRDefault="00E0689D" w:rsidP="00E0689D">
      <w:pPr>
        <w:spacing w:after="0"/>
        <w:rPr>
          <w:sz w:val="20"/>
          <w:szCs w:val="20"/>
          <w:highlight w:val="yellow"/>
          <w:lang w:val="en-US"/>
        </w:rPr>
      </w:pPr>
      <w:r w:rsidRPr="00567C82">
        <w:rPr>
          <w:sz w:val="20"/>
          <w:szCs w:val="20"/>
          <w:highlight w:val="yellow"/>
          <w:lang w:val="en-US"/>
        </w:rPr>
        <w:t xml:space="preserve">- Reminder: </w:t>
      </w:r>
    </w:p>
    <w:p w14:paraId="1763E4DB" w14:textId="77777777" w:rsidR="00567C82" w:rsidRDefault="00E0689D" w:rsidP="00567C82">
      <w:pPr>
        <w:spacing w:after="0"/>
        <w:ind w:firstLine="708"/>
        <w:rPr>
          <w:sz w:val="20"/>
          <w:szCs w:val="20"/>
          <w:highlight w:val="yellow"/>
          <w:lang w:val="en-US"/>
        </w:rPr>
      </w:pPr>
      <w:r w:rsidRPr="00567C82">
        <w:rPr>
          <w:sz w:val="20"/>
          <w:szCs w:val="20"/>
          <w:highlight w:val="yellow"/>
          <w:lang w:val="en-US"/>
        </w:rPr>
        <w:t xml:space="preserve">no legal or </w:t>
      </w:r>
    </w:p>
    <w:p w14:paraId="72C611C0" w14:textId="1B86A490" w:rsidR="007633C8" w:rsidRDefault="00E0689D" w:rsidP="00567C82">
      <w:pPr>
        <w:spacing w:after="0"/>
        <w:ind w:firstLine="708"/>
        <w:rPr>
          <w:sz w:val="20"/>
          <w:szCs w:val="20"/>
          <w:lang w:val="en-US"/>
        </w:rPr>
      </w:pPr>
      <w:r w:rsidRPr="00567C82">
        <w:rPr>
          <w:sz w:val="20"/>
          <w:szCs w:val="20"/>
          <w:highlight w:val="yellow"/>
          <w:lang w:val="en-US"/>
        </w:rPr>
        <w:t>financial implications</w:t>
      </w:r>
    </w:p>
    <w:p w14:paraId="2F975177" w14:textId="77777777" w:rsidR="00567C82" w:rsidRPr="00E0689D" w:rsidRDefault="00567C82" w:rsidP="00E0689D">
      <w:pPr>
        <w:spacing w:after="0"/>
        <w:rPr>
          <w:sz w:val="20"/>
          <w:szCs w:val="20"/>
          <w:lang w:val="en-US"/>
        </w:rPr>
      </w:pPr>
    </w:p>
    <w:p w14:paraId="310BAAA7" w14:textId="744F6115" w:rsidR="007633C8" w:rsidRDefault="007633C8" w:rsidP="009434AC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D5C8351" wp14:editId="51593631">
            <wp:extent cx="3929063" cy="2619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29" t="7349" r="22123" b="25632"/>
                    <a:stretch/>
                  </pic:blipFill>
                  <pic:spPr bwMode="auto">
                    <a:xfrm>
                      <a:off x="0" y="0"/>
                      <a:ext cx="3938862" cy="262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C5DE3" w14:textId="10FD418B" w:rsidR="007633C8" w:rsidRDefault="007633C8" w:rsidP="009434AC">
      <w:pPr>
        <w:spacing w:after="0"/>
        <w:rPr>
          <w:sz w:val="20"/>
          <w:szCs w:val="20"/>
        </w:rPr>
      </w:pPr>
    </w:p>
    <w:p w14:paraId="5EC81EFA" w14:textId="3FD716ED" w:rsidR="00886E81" w:rsidRDefault="00886E81" w:rsidP="009434AC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15A4F6B" wp14:editId="7B056BFB">
            <wp:extent cx="3639945" cy="24098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45" t="4408" r="20966" b="25338"/>
                    <a:stretch/>
                  </pic:blipFill>
                  <pic:spPr bwMode="auto">
                    <a:xfrm>
                      <a:off x="0" y="0"/>
                      <a:ext cx="3654150" cy="241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74D7A" w14:textId="7C8410D1" w:rsidR="000114DB" w:rsidRDefault="000114DB" w:rsidP="009434AC">
      <w:pPr>
        <w:spacing w:after="0"/>
        <w:rPr>
          <w:sz w:val="20"/>
          <w:szCs w:val="20"/>
        </w:rPr>
      </w:pPr>
    </w:p>
    <w:p w14:paraId="71861769" w14:textId="6680E538" w:rsidR="000114DB" w:rsidRDefault="000114DB" w:rsidP="009434AC">
      <w:pPr>
        <w:spacing w:after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6B56F9" wp14:editId="45A93470">
            <wp:extent cx="3495675" cy="22574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41" t="6246" r="19356" b="23260"/>
                    <a:stretch/>
                  </pic:blipFill>
                  <pic:spPr bwMode="auto">
                    <a:xfrm>
                      <a:off x="0" y="0"/>
                      <a:ext cx="34956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A68AB" w14:textId="77777777" w:rsidR="00982A96" w:rsidRDefault="00982A96" w:rsidP="009434AC">
      <w:pPr>
        <w:spacing w:after="0"/>
        <w:rPr>
          <w:sz w:val="20"/>
          <w:szCs w:val="20"/>
        </w:rPr>
      </w:pPr>
    </w:p>
    <w:p w14:paraId="22C84D5D" w14:textId="77777777" w:rsidR="00982A96" w:rsidRDefault="00982A96" w:rsidP="009434AC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CD5904D" wp14:editId="20CD535B">
            <wp:extent cx="3371850" cy="22669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29" t="7054" r="20139" b="22987"/>
                    <a:stretch/>
                  </pic:blipFill>
                  <pic:spPr bwMode="auto">
                    <a:xfrm>
                      <a:off x="0" y="0"/>
                      <a:ext cx="33718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C616B" w14:textId="31E189E9" w:rsidR="00FB1B06" w:rsidRPr="005D345C" w:rsidRDefault="005D345C" w:rsidP="009434AC">
      <w:pPr>
        <w:spacing w:after="0"/>
        <w:rPr>
          <w:sz w:val="20"/>
          <w:szCs w:val="20"/>
          <w:lang w:val="en-US"/>
        </w:rPr>
      </w:pPr>
      <w:r w:rsidRPr="005D345C">
        <w:rPr>
          <w:sz w:val="20"/>
          <w:szCs w:val="20"/>
          <w:lang w:val="en-US"/>
        </w:rPr>
        <w:t>The temporary secretariat is provided by CIRAD INRAe and IRD.</w:t>
      </w:r>
      <w:r w:rsidR="00FB1B06">
        <w:rPr>
          <w:noProof/>
        </w:rPr>
        <w:drawing>
          <wp:inline distT="0" distB="0" distL="0" distR="0" wp14:anchorId="747B942A" wp14:editId="553751C4">
            <wp:extent cx="3419475" cy="22574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33" t="7349" r="19809" b="22986"/>
                    <a:stretch/>
                  </pic:blipFill>
                  <pic:spPr bwMode="auto">
                    <a:xfrm>
                      <a:off x="0" y="0"/>
                      <a:ext cx="34194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EC704" w14:textId="77777777" w:rsidR="00152795" w:rsidRPr="005D345C" w:rsidRDefault="00152795" w:rsidP="009434AC">
      <w:pPr>
        <w:spacing w:after="0"/>
        <w:rPr>
          <w:sz w:val="20"/>
          <w:szCs w:val="20"/>
          <w:lang w:val="en-US"/>
        </w:rPr>
      </w:pPr>
    </w:p>
    <w:p w14:paraId="683E8287" w14:textId="7A537974" w:rsidR="003148E4" w:rsidRPr="005D345C" w:rsidRDefault="003148E4" w:rsidP="009434AC">
      <w:pPr>
        <w:spacing w:after="0"/>
        <w:rPr>
          <w:sz w:val="20"/>
          <w:szCs w:val="20"/>
          <w:lang w:val="en-US"/>
        </w:rPr>
      </w:pPr>
    </w:p>
    <w:p w14:paraId="72B64917" w14:textId="77777777" w:rsidR="001E1B04" w:rsidRPr="001E1B04" w:rsidRDefault="001E1B04" w:rsidP="001E1B04">
      <w:pPr>
        <w:spacing w:after="0"/>
        <w:rPr>
          <w:sz w:val="20"/>
          <w:szCs w:val="20"/>
          <w:lang w:val="en-US"/>
        </w:rPr>
      </w:pPr>
      <w:r w:rsidRPr="001E1B04">
        <w:rPr>
          <w:sz w:val="20"/>
          <w:szCs w:val="20"/>
          <w:lang w:val="en-US"/>
        </w:rPr>
        <w:t>One Health Initiative Philippe MAUGUIN CEO INRAe</w:t>
      </w:r>
    </w:p>
    <w:p w14:paraId="561EF682" w14:textId="5C8C25F4" w:rsidR="001E1B04" w:rsidRPr="001E1B04" w:rsidRDefault="001E1B04" w:rsidP="001E1B04">
      <w:pPr>
        <w:spacing w:after="0"/>
        <w:ind w:left="708"/>
        <w:rPr>
          <w:i/>
          <w:iCs/>
          <w:sz w:val="20"/>
          <w:szCs w:val="20"/>
          <w:lang w:val="en-US"/>
        </w:rPr>
      </w:pPr>
      <w:r w:rsidRPr="001E1B04">
        <w:rPr>
          <w:i/>
          <w:iCs/>
          <w:sz w:val="20"/>
          <w:szCs w:val="20"/>
          <w:lang w:val="en-US"/>
        </w:rPr>
        <w:t>- 2 million deaths per year.</w:t>
      </w:r>
    </w:p>
    <w:p w14:paraId="7CE3BC81" w14:textId="77777777" w:rsidR="001E1B04" w:rsidRPr="001E1B04" w:rsidRDefault="001E1B04" w:rsidP="001E1B04">
      <w:pPr>
        <w:spacing w:after="0"/>
        <w:ind w:left="708"/>
        <w:rPr>
          <w:i/>
          <w:iCs/>
          <w:sz w:val="20"/>
          <w:szCs w:val="20"/>
          <w:lang w:val="en-US"/>
        </w:rPr>
      </w:pPr>
      <w:r w:rsidRPr="001E1B04">
        <w:rPr>
          <w:i/>
          <w:iCs/>
          <w:sz w:val="20"/>
          <w:szCs w:val="20"/>
          <w:lang w:val="en-US"/>
        </w:rPr>
        <w:t>- The cost of treatment is 100 times higher than the cost of prevention.</w:t>
      </w:r>
    </w:p>
    <w:p w14:paraId="47C3948D" w14:textId="77777777" w:rsidR="001E1B04" w:rsidRPr="001E1B04" w:rsidRDefault="001E1B04" w:rsidP="001E1B04">
      <w:pPr>
        <w:spacing w:after="0"/>
        <w:ind w:left="708"/>
        <w:rPr>
          <w:i/>
          <w:iCs/>
          <w:sz w:val="20"/>
          <w:szCs w:val="20"/>
          <w:lang w:val="en-US"/>
        </w:rPr>
      </w:pPr>
      <w:r w:rsidRPr="001E1B04">
        <w:rPr>
          <w:i/>
          <w:iCs/>
          <w:sz w:val="20"/>
          <w:szCs w:val="20"/>
          <w:lang w:val="en-US"/>
        </w:rPr>
        <w:t>- Transdisciplinary approach: human animal environment</w:t>
      </w:r>
    </w:p>
    <w:p w14:paraId="17FD6974" w14:textId="3526D072" w:rsidR="005851AF" w:rsidRPr="001E1B04" w:rsidRDefault="001E1B04" w:rsidP="001E1B04">
      <w:pPr>
        <w:spacing w:after="0"/>
        <w:ind w:left="708"/>
        <w:rPr>
          <w:i/>
          <w:iCs/>
          <w:sz w:val="20"/>
          <w:szCs w:val="20"/>
          <w:lang w:val="en-US"/>
        </w:rPr>
      </w:pPr>
      <w:r w:rsidRPr="001E1B04">
        <w:rPr>
          <w:i/>
          <w:iCs/>
          <w:sz w:val="20"/>
          <w:szCs w:val="20"/>
          <w:lang w:val="en-US"/>
        </w:rPr>
        <w:t>- Continue the EJP one health</w:t>
      </w:r>
    </w:p>
    <w:sectPr w:rsidR="005851AF" w:rsidRPr="001E1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94238"/>
    <w:multiLevelType w:val="hybridMultilevel"/>
    <w:tmpl w:val="6EA4FB0C"/>
    <w:lvl w:ilvl="0" w:tplc="DE46D2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04F84"/>
    <w:multiLevelType w:val="hybridMultilevel"/>
    <w:tmpl w:val="02A03528"/>
    <w:lvl w:ilvl="0" w:tplc="5DA4DFB0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B5F"/>
    <w:rsid w:val="000114DB"/>
    <w:rsid w:val="000E0A12"/>
    <w:rsid w:val="00152795"/>
    <w:rsid w:val="001E1B04"/>
    <w:rsid w:val="003148E4"/>
    <w:rsid w:val="003A0D09"/>
    <w:rsid w:val="00437E05"/>
    <w:rsid w:val="004A0F3E"/>
    <w:rsid w:val="004A0F9D"/>
    <w:rsid w:val="00567C82"/>
    <w:rsid w:val="005851AF"/>
    <w:rsid w:val="005D345C"/>
    <w:rsid w:val="00701AC0"/>
    <w:rsid w:val="007633C8"/>
    <w:rsid w:val="00790E48"/>
    <w:rsid w:val="00886E81"/>
    <w:rsid w:val="008C7E9F"/>
    <w:rsid w:val="009434AC"/>
    <w:rsid w:val="00982A96"/>
    <w:rsid w:val="00A8134A"/>
    <w:rsid w:val="00A8283C"/>
    <w:rsid w:val="00E0689D"/>
    <w:rsid w:val="00EA691B"/>
    <w:rsid w:val="00F07B5F"/>
    <w:rsid w:val="00FB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CEAC5"/>
  <w15:chartTrackingRefBased/>
  <w15:docId w15:val="{3ED7729C-12BE-413B-A9E4-0B73C181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1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 HUNAULT</dc:creator>
  <cp:keywords/>
  <dc:description/>
  <cp:lastModifiedBy>Marie-Claire SANTAROSALIA</cp:lastModifiedBy>
  <cp:revision>2</cp:revision>
  <dcterms:created xsi:type="dcterms:W3CDTF">2022-02-11T14:36:00Z</dcterms:created>
  <dcterms:modified xsi:type="dcterms:W3CDTF">2022-02-11T14:36:00Z</dcterms:modified>
</cp:coreProperties>
</file>